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Instructions</w:t>
      </w:r>
    </w:p>
    <w:p>
      <w:pPr>
        <w:spacing w:line="360" w:lineRule="auto"/>
      </w:pPr>
      <w:r>
        <w:t>You have designed outcomes, activities, practice, and assessment. Now you need to plan what happens when you actually stand up and deliver. This activity asks you to build a concrete facilitation plan for one session — covering how you will open, transition between activities, manage time, handle problems, and close. The goal is a plan you can walk into the room with, not a script to memorise.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You will use</w:t>
      </w:r>
    </w:p>
    <w:p>
      <w:pPr>
        <w:pStyle w:val="ListBullet"/>
        <w:spacing w:line="360" w:lineRule="auto"/>
      </w:pPr>
      <w:r>
        <w:t xml:space="preserve">Your outcomes from </w:t>
      </w:r>
      <w:hyperlink r:id="rId9">
        <w:r>
          <w:rPr>
            <w:color w:val="0000FF"/>
            <w:u w:val="single"/>
          </w:rPr>
          <w:t>Activity 5: Learning Outcomes</w:t>
        </w:r>
      </w:hyperlink>
    </w:p>
    <w:p>
      <w:pPr>
        <w:pStyle w:val="ListBullet"/>
        <w:spacing w:line="360" w:lineRule="auto"/>
      </w:pPr>
      <w:r>
        <w:t xml:space="preserve">Your activities from </w:t>
      </w:r>
      <w:hyperlink r:id="rId10">
        <w:r>
          <w:rPr>
            <w:color w:val="0000FF"/>
            <w:u w:val="single"/>
          </w:rPr>
          <w:t>Activity 8: Learning Activity Design</w:t>
        </w:r>
      </w:hyperlink>
    </w:p>
    <w:p>
      <w:pPr>
        <w:pStyle w:val="ListBullet"/>
        <w:spacing w:line="360" w:lineRule="auto"/>
      </w:pPr>
      <w:r>
        <w:t xml:space="preserve">Your practice and feedback design from </w:t>
      </w:r>
      <w:hyperlink r:id="rId11">
        <w:r>
          <w:rPr>
            <w:color w:val="0000FF"/>
            <w:u w:val="single"/>
          </w:rPr>
          <w:t>Activity 9: Practice &amp; Feedback Plan</w:t>
        </w:r>
      </w:hyperlink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Plan your session</w:t>
      </w:r>
    </w:p>
    <w:p>
      <w:pPr>
        <w:spacing w:line="360" w:lineRule="auto"/>
      </w:pPr>
      <w:r>
        <w:t>Pick one session from your training. If your training is a single session, use that. If it spans multiple sessions, pick the one you feel least confident about — that is where planning helps most.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Step 1: Define the session frame</w:t>
      </w:r>
    </w:p>
    <w:p>
      <w:pPr>
        <w:pStyle w:val="ListBullet"/>
        <w:spacing w:line="360" w:lineRule="auto"/>
      </w:pPr>
      <w:r>
        <w:rPr>
          <w:b/>
        </w:rPr>
        <w:t>Session title or topic:</w:t>
      </w:r>
    </w:p>
    <w:p>
      <w:pPr>
        <w:pStyle w:val="ListBullet"/>
        <w:spacing w:line="360" w:lineRule="auto"/>
      </w:pPr>
      <w:r>
        <w:rPr>
          <w:b/>
        </w:rPr>
        <w:t>Duration:</w:t>
      </w:r>
      <w:r>
        <w:t xml:space="preserve"> (total time available)</w:t>
      </w:r>
    </w:p>
    <w:p>
      <w:pPr>
        <w:pStyle w:val="ListBullet"/>
        <w:spacing w:line="360" w:lineRule="auto"/>
      </w:pPr>
      <w:r>
        <w:rPr>
          <w:b/>
        </w:rPr>
        <w:t>Outcomes for this session:</w:t>
      </w:r>
      <w:r>
        <w:t xml:space="preserve"> (pull from Activity 5 — which outcomes does this session address?)</w:t>
      </w:r>
    </w:p>
    <w:p>
      <w:pPr>
        <w:pStyle w:val="ListBullet"/>
        <w:spacing w:line="360" w:lineRule="auto"/>
      </w:pPr>
      <w:r>
        <w:rPr>
          <w:b/>
        </w:rPr>
        <w:t>Number of learners expected:</w:t>
      </w:r>
    </w:p>
    <w:p>
      <w:pPr>
        <w:pStyle w:val="ListBullet"/>
        <w:spacing w:line="360" w:lineRule="auto"/>
      </w:pPr>
      <w:r>
        <w:rPr>
          <w:b/>
        </w:rPr>
        <w:t>Delivery format:</w:t>
      </w:r>
      <w:r>
        <w:t xml:space="preserve"> (in-person, online, hybrid)</w:t>
      </w:r>
    </w:p>
    <w:p>
      <w:pPr>
        <w:pStyle w:val="ListBullet"/>
        <w:spacing w:line="360" w:lineRule="auto"/>
      </w:pPr>
      <w:r>
        <w:rPr>
          <w:b/>
        </w:rPr>
        <w:t>Room or platform setup:</w:t>
      </w:r>
      <w:r>
        <w:t xml:space="preserve"> (what does the physical or virtual space look like?)</w:t>
      </w:r>
    </w:p>
    <w:p>
      <w:pPr>
        <w:spacing w:line="360" w:lineRule="auto"/>
      </w:pPr>
      <w:r>
        <w:t>---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Step 2: Map the session flow</w:t>
      </w:r>
    </w:p>
    <w:p>
      <w:pPr>
        <w:spacing w:line="360" w:lineRule="auto"/>
      </w:pPr>
      <w:r>
        <w:t>For each segment, note what happens, how long it takes, and what you need.</w:t>
      </w:r>
    </w:p>
    <w:p>
      <w:pPr>
        <w:spacing w:line="360" w:lineRule="auto"/>
      </w:pPr>
      <w:r>
        <w:rPr>
          <w:b/>
        </w:rPr>
        <w:t>Opening</w:t>
      </w:r>
      <w:r>
        <w:t xml:space="preserve"> (first 5–15 minutes)</w:t>
      </w:r>
    </w:p>
    <w:p>
      <w:pPr>
        <w:pStyle w:val="ListBullet"/>
        <w:spacing w:line="360" w:lineRule="auto"/>
      </w:pPr>
      <w:r>
        <w:rPr>
          <w:b/>
        </w:rPr>
        <w:t>What you will do:</w:t>
      </w:r>
      <w:r>
        <w:t xml:space="preserve"> (e.g., welcome, frame the session purpose, set expectations, icebreaker)</w:t>
      </w:r>
    </w:p>
    <w:p>
      <w:pPr>
        <w:pStyle w:val="ListBullet"/>
        <w:spacing w:line="360" w:lineRule="auto"/>
      </w:pPr>
      <w:r>
        <w:rPr>
          <w:b/>
        </w:rPr>
        <w:t>Time allocated:</w:t>
      </w:r>
    </w:p>
    <w:p>
      <w:pPr>
        <w:pStyle w:val="ListBullet"/>
        <w:spacing w:line="360" w:lineRule="auto"/>
      </w:pPr>
      <w:r>
        <w:rPr>
          <w:b/>
        </w:rPr>
        <w:t>Materials needed:</w:t>
      </w:r>
    </w:p>
    <w:p>
      <w:pPr>
        <w:spacing w:line="360" w:lineRule="auto"/>
      </w:pPr>
      <w:r>
        <w:rPr>
          <w:b/>
        </w:rPr>
        <w:t>Core segments</w:t>
      </w:r>
      <w:r>
        <w:t xml:space="preserve"> — list each activity or content block in order:</w:t>
      </w:r>
    </w:p>
    <w:p>
      <w:pPr>
        <w:pStyle w:val="ListBullet"/>
        <w:spacing w:line="360" w:lineRule="auto"/>
      </w:pPr>
      <w:r>
        <w:rPr>
          <w:b/>
        </w:rPr>
        <w:t>Segment 1:</w:t>
      </w:r>
    </w:p>
    <w:p>
      <w:pPr>
        <w:pStyle w:val="ListBullet"/>
        <w:spacing w:line="360" w:lineRule="auto"/>
      </w:pPr>
      <w:r>
        <w:t>Activity or content:</w:t>
      </w:r>
    </w:p>
    <w:p>
      <w:pPr>
        <w:pStyle w:val="ListBullet"/>
        <w:spacing w:line="360" w:lineRule="auto"/>
      </w:pPr>
      <w:r>
        <w:t>Time allocated:</w:t>
      </w:r>
    </w:p>
    <w:p>
      <w:pPr>
        <w:pStyle w:val="ListBullet"/>
        <w:spacing w:line="360" w:lineRule="auto"/>
      </w:pPr>
      <w:r>
        <w:t>Materials needed:</w:t>
      </w:r>
    </w:p>
    <w:p>
      <w:pPr>
        <w:pStyle w:val="ListBullet"/>
        <w:spacing w:line="360" w:lineRule="auto"/>
      </w:pPr>
      <w:r>
        <w:t>How you will transition into this segment:</w:t>
      </w:r>
    </w:p>
    <w:p>
      <w:pPr>
        <w:pStyle w:val="ListBullet"/>
        <w:spacing w:line="360" w:lineRule="auto"/>
      </w:pPr>
      <w:r>
        <w:rPr>
          <w:b/>
        </w:rPr>
        <w:t>Segment 2:</w:t>
      </w:r>
    </w:p>
    <w:p>
      <w:pPr>
        <w:pStyle w:val="ListBullet"/>
        <w:spacing w:line="360" w:lineRule="auto"/>
      </w:pPr>
      <w:r>
        <w:t>Activity or content:</w:t>
      </w:r>
    </w:p>
    <w:p>
      <w:pPr>
        <w:pStyle w:val="ListBullet"/>
        <w:spacing w:line="360" w:lineRule="auto"/>
      </w:pPr>
      <w:r>
        <w:t>Time allocated:</w:t>
      </w:r>
    </w:p>
    <w:p>
      <w:pPr>
        <w:pStyle w:val="ListBullet"/>
        <w:spacing w:line="360" w:lineRule="auto"/>
      </w:pPr>
      <w:r>
        <w:t>Materials needed:</w:t>
      </w:r>
    </w:p>
    <w:p>
      <w:pPr>
        <w:pStyle w:val="ListBullet"/>
        <w:spacing w:line="360" w:lineRule="auto"/>
      </w:pPr>
      <w:r>
        <w:t>How you will transition into this segment:</w:t>
      </w:r>
    </w:p>
    <w:p>
      <w:pPr>
        <w:pStyle w:val="ListBullet"/>
        <w:spacing w:line="360" w:lineRule="auto"/>
      </w:pPr>
      <w:r>
        <w:rPr>
          <w:b/>
        </w:rPr>
        <w:t>Segment 3:</w:t>
      </w:r>
      <w:r>
        <w:t xml:space="preserve"> (add more as needed)</w:t>
      </w:r>
    </w:p>
    <w:p>
      <w:pPr>
        <w:pStyle w:val="ListBullet"/>
        <w:spacing w:line="360" w:lineRule="auto"/>
      </w:pPr>
      <w:r>
        <w:t>Activity or content:</w:t>
      </w:r>
    </w:p>
    <w:p>
      <w:pPr>
        <w:pStyle w:val="ListBullet"/>
        <w:spacing w:line="360" w:lineRule="auto"/>
      </w:pPr>
      <w:r>
        <w:t>Time allocated:</w:t>
      </w:r>
    </w:p>
    <w:p>
      <w:pPr>
        <w:pStyle w:val="ListBullet"/>
        <w:spacing w:line="360" w:lineRule="auto"/>
      </w:pPr>
      <w:r>
        <w:t>Materials needed:</w:t>
      </w:r>
    </w:p>
    <w:p>
      <w:pPr>
        <w:pStyle w:val="ListBullet"/>
        <w:spacing w:line="360" w:lineRule="auto"/>
      </w:pPr>
      <w:r>
        <w:t>How you will transition into this segment:</w:t>
      </w:r>
    </w:p>
    <w:p>
      <w:pPr>
        <w:spacing w:line="360" w:lineRule="auto"/>
      </w:pPr>
      <w:r>
        <w:rPr>
          <w:b/>
        </w:rPr>
        <w:t>Closing</w:t>
      </w:r>
      <w:r>
        <w:t xml:space="preserve"> (last 5–15 minutes)</w:t>
      </w:r>
    </w:p>
    <w:p>
      <w:pPr>
        <w:pStyle w:val="ListBullet"/>
        <w:spacing w:line="360" w:lineRule="auto"/>
      </w:pPr>
      <w:r>
        <w:rPr>
          <w:b/>
        </w:rPr>
        <w:t>What you will do:</w:t>
      </w:r>
      <w:r>
        <w:t xml:space="preserve"> (e.g., summary, reflection prompt, preview of what comes next, logistics)</w:t>
      </w:r>
    </w:p>
    <w:p>
      <w:pPr>
        <w:pStyle w:val="ListBullet"/>
        <w:spacing w:line="360" w:lineRule="auto"/>
      </w:pPr>
      <w:r>
        <w:rPr>
          <w:b/>
        </w:rPr>
      </w:r>
      <w:r>
        <w:t>Time allocated:*</w:t>
      </w:r>
    </w:p>
    <w:p>
      <w:pPr>
        <w:pStyle w:val="ListBullet"/>
        <w:spacing w:line="360" w:lineRule="auto"/>
      </w:pPr>
      <w:r>
        <w:rPr>
          <w:b/>
        </w:rPr>
        <w:t>Materials needed:</w:t>
      </w:r>
    </w:p>
    <w:p>
      <w:pPr>
        <w:spacing w:line="360" w:lineRule="auto"/>
      </w:pPr>
      <w:r>
        <w:t>---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Step 3: Add buffer time</w:t>
      </w:r>
    </w:p>
    <w:p>
      <w:pPr>
        <w:spacing w:line="360" w:lineRule="auto"/>
      </w:pPr>
      <w:r>
        <w:t>Add up the time you allocated in Step 2. Compare it to your total session duration.</w:t>
      </w:r>
    </w:p>
    <w:p>
      <w:pPr>
        <w:pStyle w:val="ListBullet"/>
        <w:spacing w:line="360" w:lineRule="auto"/>
      </w:pPr>
      <w:r>
        <w:rPr>
          <w:b/>
        </w:rPr>
        <w:t>Total planned time:</w:t>
      </w:r>
    </w:p>
    <w:p>
      <w:pPr>
        <w:pStyle w:val="ListBullet"/>
        <w:spacing w:line="360" w:lineRule="auto"/>
      </w:pPr>
      <w:r>
        <w:rPr>
          <w:b/>
        </w:rPr>
        <w:t>Total available time:</w:t>
      </w:r>
    </w:p>
    <w:p>
      <w:pPr>
        <w:pStyle w:val="ListBullet"/>
        <w:spacing w:line="360" w:lineRule="auto"/>
      </w:pPr>
      <w:r>
        <w:rPr>
          <w:b/>
        </w:rPr>
        <w:t>Buffer remaining:</w:t>
      </w:r>
    </w:p>
    <w:p>
      <w:pPr>
        <w:spacing w:line="360" w:lineRule="auto"/>
      </w:pPr>
      <w:r>
        <w:t>If your buffer is less than 10% of total time, you are over-planned. Identify what to cut.</w:t>
      </w:r>
    </w:p>
    <w:p>
      <w:pPr>
        <w:pStyle w:val="ListBullet"/>
        <w:spacing w:line="360" w:lineRule="auto"/>
      </w:pPr>
      <w:r>
        <w:rPr>
          <w:b/>
        </w:rPr>
        <w:t>What I will shorten if time runs over:</w:t>
      </w:r>
    </w:p>
    <w:p>
      <w:pPr>
        <w:pStyle w:val="ListBullet"/>
        <w:spacing w:line="360" w:lineRule="auto"/>
      </w:pPr>
      <w:r>
        <w:rPr>
          <w:b/>
        </w:rPr>
        <w:t>What I will cut entirely if needed:</w:t>
      </w:r>
    </w:p>
    <w:p>
      <w:pPr>
        <w:spacing w:line="360" w:lineRule="auto"/>
      </w:pPr>
      <w:r>
        <w:t>Be specific. "I'll speed up" is not a plan. Name the segment and what you will skip or condense.</w:t>
      </w:r>
    </w:p>
    <w:p>
      <w:pPr>
        <w:spacing w:line="360" w:lineRule="auto"/>
      </w:pPr>
      <w:r>
        <w:t>---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Step 4: Assign roles (if co-facilitating)</w:t>
      </w:r>
    </w:p>
    <w:p>
      <w:pPr>
        <w:spacing w:line="360" w:lineRule="auto"/>
      </w:pPr>
      <w:r>
        <w:t>If you are working with a co-facilitator, interpreter, or technical support person, clarify the division of labour.</w:t>
      </w:r>
    </w:p>
    <w:p>
      <w:pPr>
        <w:pStyle w:val="ListBullet"/>
        <w:spacing w:line="360" w:lineRule="auto"/>
      </w:pPr>
      <w:r>
        <w:rPr>
          <w:b/>
        </w:rPr>
        <w:t>Who leads each segment?</w:t>
      </w:r>
    </w:p>
    <w:p>
      <w:pPr>
        <w:pStyle w:val="ListBullet"/>
        <w:spacing w:line="360" w:lineRule="auto"/>
      </w:pPr>
      <w:r>
        <w:rPr>
          <w:b/>
        </w:rPr>
        <w:t>Who manages time?</w:t>
      </w:r>
    </w:p>
    <w:p>
      <w:pPr>
        <w:pStyle w:val="ListBullet"/>
        <w:spacing w:line="360" w:lineRule="auto"/>
      </w:pPr>
      <w:r>
        <w:rPr>
          <w:b/>
        </w:rPr>
        <w:t>Who monitors chat or questions (if online/hybrid)?</w:t>
      </w:r>
    </w:p>
    <w:p>
      <w:pPr>
        <w:pStyle w:val="ListBullet"/>
        <w:spacing w:line="360" w:lineRule="auto"/>
      </w:pPr>
      <w:r>
        <w:rPr>
          <w:b/>
        </w:rPr>
        <w:t>How will you signal each other?</w:t>
      </w:r>
      <w:r>
        <w:t xml:space="preserve"> (e.g., hand signals, chat message, eye contact)</w:t>
      </w:r>
    </w:p>
    <w:p>
      <w:pPr>
        <w:pStyle w:val="ListBullet"/>
        <w:spacing w:line="360" w:lineRule="auto"/>
      </w:pPr>
      <w:r>
        <w:rPr>
          <w:b/>
        </w:rPr>
        <w:t>What happens if one person needs to step out?</w:t>
      </w:r>
    </w:p>
    <w:p>
      <w:pPr>
        <w:spacing w:line="360" w:lineRule="auto"/>
      </w:pPr>
      <w:r>
        <w:t>If you are facilitating alone, skip this step — but note whether any segment would benefit from a second person, and what you will do without one.</w:t>
      </w:r>
    </w:p>
    <w:p>
      <w:pPr>
        <w:spacing w:line="360" w:lineRule="auto"/>
      </w:pPr>
      <w:r>
        <w:t>---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Step 5: Plan for what goes wrong</w:t>
      </w:r>
    </w:p>
    <w:p>
      <w:pPr>
        <w:spacing w:line="360" w:lineRule="auto"/>
      </w:pPr>
      <w:r>
        <w:t>Things will go wrong. Planning for this is not pessimism — it is what separates a prepared facilitator from a panicked one.</w:t>
      </w:r>
    </w:p>
    <w:p>
      <w:pPr>
        <w:spacing w:line="360" w:lineRule="auto"/>
      </w:pPr>
      <w:r>
        <w:t>For each scenario, write down your response:</w:t>
      </w:r>
    </w:p>
    <w:p>
      <w:pPr>
        <w:pStyle w:val="ListBullet"/>
        <w:spacing w:line="360" w:lineRule="auto"/>
      </w:pPr>
      <w:r>
        <w:rPr>
          <w:b/>
        </w:rPr>
        <w:t>Running 15 minutes behind schedule:</w:t>
      </w:r>
    </w:p>
    <w:p>
      <w:pPr>
        <w:pStyle w:val="ListBullet"/>
        <w:spacing w:line="360" w:lineRule="auto"/>
      </w:pPr>
      <w:r>
        <w:rPr>
          <w:b/>
        </w:rPr>
        <w:t>Technology failure</w:t>
      </w:r>
      <w:r>
        <w:t xml:space="preserve"> (projector, internet, platform crash):</w:t>
      </w:r>
    </w:p>
    <w:p>
      <w:pPr>
        <w:pStyle w:val="ListBullet"/>
        <w:spacing w:line="360" w:lineRule="auto"/>
      </w:pPr>
      <w:r>
        <w:rPr>
          <w:b/>
        </w:rPr>
        <w:t>An activity falls flat</w:t>
      </w:r>
      <w:r>
        <w:t xml:space="preserve"> (learners are confused or disengaged):</w:t>
      </w:r>
    </w:p>
    <w:p>
      <w:pPr>
        <w:pStyle w:val="ListBullet"/>
        <w:spacing w:line="360" w:lineRule="auto"/>
      </w:pPr>
      <w:r>
        <w:rPr>
          <w:b/>
        </w:rPr>
        <w:t>One participant dominates discussion:</w:t>
      </w:r>
    </w:p>
    <w:p>
      <w:pPr>
        <w:pStyle w:val="ListBullet"/>
        <w:spacing w:line="360" w:lineRule="auto"/>
      </w:pPr>
      <w:r>
        <w:rPr>
          <w:b/>
        </w:rPr>
        <w:t>The group is much quieter than expected:</w:t>
      </w:r>
    </w:p>
    <w:p>
      <w:pPr>
        <w:pStyle w:val="ListBullet"/>
        <w:spacing w:line="360" w:lineRule="auto"/>
      </w:pPr>
      <w:r>
        <w:rPr>
          <w:b/>
        </w:rPr>
        <w:t>An unexpected emotional response</w:t>
      </w:r>
      <w:r>
        <w:t xml:space="preserve"> (conflict, frustration, distress):</w:t>
      </w:r>
    </w:p>
    <w:p>
      <w:pPr>
        <w:spacing w:line="360" w:lineRule="auto"/>
      </w:pPr>
      <w:r>
        <w:t>You will not predict everything. The point is to practise the thinking — "if X happens, I will do Y" — so you are not making these decisions under pressure for the first time.</w:t>
      </w:r>
    </w:p>
    <w:p>
      <w:pPr>
        <w:spacing w:line="360" w:lineRule="auto"/>
      </w:pPr>
      <w:r>
        <w:t>---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Step 6: Note group dynamics to watch for</w:t>
      </w:r>
    </w:p>
    <w:p>
      <w:pPr>
        <w:spacing w:line="360" w:lineRule="auto"/>
      </w:pPr>
      <w:r>
        <w:t>Based on what you know about your learners (from Activity 3 and Activity 8), identify dynamics that may need your attention:</w:t>
      </w:r>
    </w:p>
    <w:p>
      <w:pPr>
        <w:pStyle w:val="ListBullet"/>
        <w:spacing w:line="360" w:lineRule="auto"/>
      </w:pPr>
      <w:r>
        <w:rPr>
          <w:b/>
        </w:rPr>
        <w:t>Power dynamics:</w:t>
      </w:r>
      <w:r>
        <w:t xml:space="preserve"> Are there hierarchies in the room (managers and reports, senior and junior researchers)? How might this affect participation?</w:t>
      </w:r>
    </w:p>
    <w:p>
      <w:pPr>
        <w:pStyle w:val="ListBullet"/>
        <w:spacing w:line="360" w:lineRule="auto"/>
      </w:pPr>
      <w:r>
        <w:rPr>
          <w:b/>
        </w:rPr>
        <w:t>Language:</w:t>
      </w:r>
      <w:r>
        <w:t xml:space="preserve"> Will all learners be equally comfortable in the language of instruction? What adjustments might help?</w:t>
      </w:r>
    </w:p>
    <w:p>
      <w:pPr>
        <w:pStyle w:val="ListBullet"/>
        <w:spacing w:line="360" w:lineRule="auto"/>
      </w:pPr>
      <w:r>
        <w:rPr>
          <w:b/>
        </w:rPr>
        <w:t>Energy:</w:t>
      </w:r>
      <w:r>
        <w:t xml:space="preserve"> Where in the session are learners most likely to flag? What can you do at that point?</w:t>
      </w:r>
    </w:p>
    <w:p>
      <w:pPr>
        <w:pStyle w:val="ListBullet"/>
        <w:spacing w:line="360" w:lineRule="auto"/>
      </w:pPr>
      <w:r>
        <w:rPr>
          <w:b/>
        </w:rPr>
        <w:t>Participation patterns:</w:t>
      </w:r>
      <w:r>
        <w:t xml:space="preserve"> Who might dominate? Who might withdraw? What structures (pair work, written input, think time) will help balance participation?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If you already have a training</w:t>
      </w:r>
    </w:p>
    <w:p>
      <w:pPr>
        <w:spacing w:line="360" w:lineRule="auto"/>
      </w:pPr>
      <w:r>
        <w:t>You have delivered before, so draw on that experience:</w:t>
      </w:r>
    </w:p>
    <w:p>
      <w:pPr>
        <w:pStyle w:val="ListBullet"/>
        <w:spacing w:line="360" w:lineRule="auto"/>
      </w:pPr>
      <w:r>
        <w:t>Map a session you have already run using the steps above.</w:t>
      </w:r>
    </w:p>
    <w:p>
      <w:pPr>
        <w:pStyle w:val="ListBullet"/>
        <w:spacing w:line="360" w:lineRule="auto"/>
      </w:pPr>
      <w:r>
        <w:t>Where did you lose time last time? Build that into your buffer plan.</w:t>
      </w:r>
    </w:p>
    <w:p>
      <w:pPr>
        <w:pStyle w:val="ListBullet"/>
        <w:spacing w:line="360" w:lineRule="auto"/>
      </w:pPr>
      <w:r>
        <w:t>Where did learners seem confused or disengaged? Adjust your transitions or segment structure.</w:t>
      </w:r>
    </w:p>
    <w:p>
      <w:pPr>
        <w:pStyle w:val="ListBullet"/>
        <w:spacing w:line="360" w:lineRule="auto"/>
      </w:pPr>
      <w:r>
        <w:t>If you co-facilitated, where were the handoffs rough? Clarify those in Step 4.</w:t>
      </w:r>
    </w:p>
    <w:p>
      <w:pPr>
        <w:pStyle w:val="ListBullet"/>
        <w:spacing w:line="360" w:lineRule="auto"/>
      </w:pPr>
      <w:r>
        <w:t>Pick one thing that went wrong previously and write a specific contingency plan for it.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If you are creating a new training</w:t>
      </w:r>
    </w:p>
    <w:p>
      <w:pPr>
        <w:spacing w:line="360" w:lineRule="auto"/>
      </w:pPr>
      <w:r>
        <w:t>You are working without delivery experience, which makes planning even more valuable:</w:t>
      </w:r>
    </w:p>
    <w:p>
      <w:pPr>
        <w:pStyle w:val="ListBullet"/>
        <w:spacing w:line="360" w:lineRule="auto"/>
      </w:pPr>
      <w:r>
        <w:t>Start with your activities from Activity 8. Put them in a sequence that makes sense for your learners, then add an opening and closing around them.</w:t>
      </w:r>
    </w:p>
    <w:p>
      <w:pPr>
        <w:pStyle w:val="ListBullet"/>
        <w:spacing w:line="360" w:lineRule="auto"/>
      </w:pPr>
      <w:r>
        <w:t>Be generous with time estimates — first-time facilitators almost always underestimate how long activities take. If you think an activity will take 15 minutes, plan for 20.</w:t>
      </w:r>
    </w:p>
    <w:p>
      <w:pPr>
        <w:pStyle w:val="ListBullet"/>
        <w:spacing w:line="360" w:lineRule="auto"/>
      </w:pPr>
      <w:r>
        <w:t>For contingency planning, talk to someone who has facilitated in a similar context. Ask them: "What went wrong that you didn't expect?" Their answers will be more useful than anything you can imagine on your own.</w:t>
      </w:r>
    </w:p>
    <w:p>
      <w:pPr>
        <w:pStyle w:val="ListBullet"/>
        <w:spacing w:line="360" w:lineRule="auto"/>
      </w:pPr>
      <w:r>
        <w:t>Write out your opening in full sentences — not a script, but enough that you know what you will say when you stand up. The first two minutes are the hardest; having a plan for them reduces anxiety significantly.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Context check</w:t>
      </w:r>
    </w:p>
    <w:p>
      <w:pPr>
        <w:pStyle w:val="ListBullet"/>
        <w:spacing w:line="360" w:lineRule="auto"/>
      </w:pPr>
      <w:r>
        <w:t>What aspects of your venue, technology, or institutional setting could disrupt this plan?</w:t>
      </w:r>
    </w:p>
    <w:p>
      <w:pPr>
        <w:pStyle w:val="ListBullet"/>
        <w:spacing w:line="360" w:lineRule="auto"/>
      </w:pPr>
      <w:r>
        <w:t>Are there constraints on session timing (e.g., fixed lunch breaks, shared rooms, travel schedules) that you need to design around?</w:t>
      </w:r>
    </w:p>
    <w:p>
      <w:pPr>
        <w:pStyle w:val="ListBullet"/>
        <w:spacing w:line="360" w:lineRule="auto"/>
      </w:pPr>
      <w:r>
        <w:t>What is outside your control, and what is your fallback?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Reflection</w:t>
      </w:r>
    </w:p>
    <w:p>
      <w:pPr>
        <w:pStyle w:val="ListBullet"/>
        <w:spacing w:line="360" w:lineRule="auto"/>
      </w:pPr>
      <w:r>
        <w:t>Looking at your completed plan, where is the biggest risk of the session not going as intended? What does that tell you about where to focus your preparation?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Reuse in later sections</w:t>
      </w:r>
    </w:p>
    <w:p>
      <w:pPr>
        <w:spacing w:line="360" w:lineRule="auto"/>
      </w:pPr>
      <w:r>
        <w:t>Your facilitation plan feeds into:</w:t>
      </w:r>
    </w:p>
    <w:p>
      <w:pPr>
        <w:pStyle w:val="ListBullet"/>
        <w:spacing w:line="360" w:lineRule="auto"/>
      </w:pPr>
      <w:hyperlink r:id="rId12">
        <w:r>
          <w:rPr>
            <w:color w:val="0000FF"/>
            <w:u w:val="single"/>
          </w:rPr>
          <w:t>Activity 13: Training Design Snapshot</w:t>
        </w:r>
      </w:hyperlink>
      <w:r>
        <w:t>, where you will consolidate your full training design including delivery approach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宋体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../activities/activity_5_learning_outcomes.md" TargetMode="External"/><Relationship Id="rId10" Type="http://schemas.openxmlformats.org/officeDocument/2006/relationships/hyperlink" Target="../activities/activity_8_activity_design.md" TargetMode="External"/><Relationship Id="rId11" Type="http://schemas.openxmlformats.org/officeDocument/2006/relationships/hyperlink" Target="../activities/activity_9_practice_feedback.md" TargetMode="External"/><Relationship Id="rId12" Type="http://schemas.openxmlformats.org/officeDocument/2006/relationships/hyperlink" Target="../activities/activity_13_snapshot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